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57" w:rsidRDefault="001B2953">
      <w:r>
        <w:rPr>
          <w:noProof/>
          <w:lang w:eastAsia="en-GB"/>
        </w:rPr>
        <w:drawing>
          <wp:inline distT="0" distB="0" distL="0" distR="0">
            <wp:extent cx="6114415" cy="707390"/>
            <wp:effectExtent l="0" t="0" r="635" b="0"/>
            <wp:docPr id="5" name="Picture 5" descr="C:\Users\Ian\Documents\ATC\Secretary General\ATC logo-full strip-Affiliate-existing sty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an\Documents\ATC\Secretary General\ATC logo-full strip-Affiliate-existing sty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057" w:rsidRDefault="000F4057"/>
    <w:p w:rsidR="000F4057" w:rsidRDefault="000F4057"/>
    <w:p w:rsidR="000F4057" w:rsidRDefault="000F4057"/>
    <w:p w:rsidR="000F4057" w:rsidRDefault="000F4057"/>
    <w:p w:rsidR="000F4057" w:rsidRDefault="000F4057"/>
    <w:p w:rsidR="000F4057" w:rsidRDefault="000F4057"/>
    <w:p w:rsidR="000F4057" w:rsidRDefault="000F4057"/>
    <w:p w:rsidR="000F4057" w:rsidRDefault="000F4057"/>
    <w:p w:rsidR="000F4057" w:rsidRDefault="000F4057"/>
    <w:p w:rsidR="000F4057" w:rsidRDefault="000F4057"/>
    <w:p w:rsidR="00435241" w:rsidRDefault="00435241"/>
    <w:p w:rsidR="00435241" w:rsidRDefault="00435241"/>
    <w:p w:rsidR="00435241" w:rsidRDefault="00435241"/>
    <w:p w:rsidR="00435241" w:rsidRDefault="00435241"/>
    <w:p w:rsidR="00435241" w:rsidRDefault="00435241"/>
    <w:p w:rsidR="00435241" w:rsidRDefault="00435241"/>
    <w:p w:rsidR="00435241" w:rsidRDefault="00435241"/>
    <w:p w:rsidR="00435241" w:rsidRDefault="00435241"/>
    <w:p w:rsidR="00435241" w:rsidRDefault="00435241"/>
    <w:p w:rsidR="00435241" w:rsidRDefault="00435241"/>
    <w:p w:rsidR="00435241" w:rsidRDefault="00435241" w:rsidP="0043524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ATC Acronyms</w:t>
      </w:r>
    </w:p>
    <w:p w:rsidR="00435241" w:rsidRDefault="00435241" w:rsidP="00435241">
      <w:pPr>
        <w:jc w:val="center"/>
        <w:rPr>
          <w:rFonts w:ascii="Arial" w:hAnsi="Arial" w:cs="Arial"/>
          <w:sz w:val="32"/>
          <w:szCs w:val="32"/>
        </w:rPr>
      </w:pPr>
    </w:p>
    <w:p w:rsidR="00435241" w:rsidRDefault="00435241" w:rsidP="00435241">
      <w:pPr>
        <w:jc w:val="center"/>
        <w:rPr>
          <w:rFonts w:ascii="Arial" w:hAnsi="Arial" w:cs="Arial"/>
          <w:sz w:val="32"/>
          <w:szCs w:val="32"/>
        </w:rPr>
      </w:pPr>
    </w:p>
    <w:p w:rsidR="00435241" w:rsidRDefault="00435241" w:rsidP="00435241">
      <w:pPr>
        <w:jc w:val="center"/>
        <w:rPr>
          <w:rFonts w:ascii="Arial" w:hAnsi="Arial" w:cs="Arial"/>
          <w:sz w:val="32"/>
          <w:szCs w:val="32"/>
        </w:rPr>
      </w:pPr>
    </w:p>
    <w:p w:rsidR="00435241" w:rsidRDefault="00435241" w:rsidP="00435241">
      <w:pPr>
        <w:jc w:val="center"/>
        <w:rPr>
          <w:rFonts w:ascii="Arial" w:hAnsi="Arial" w:cs="Arial"/>
          <w:sz w:val="32"/>
          <w:szCs w:val="32"/>
        </w:rPr>
      </w:pPr>
    </w:p>
    <w:p w:rsidR="00435241" w:rsidRDefault="00435241" w:rsidP="00435241">
      <w:pPr>
        <w:jc w:val="center"/>
        <w:rPr>
          <w:rFonts w:ascii="Arial" w:hAnsi="Arial" w:cs="Arial"/>
          <w:sz w:val="32"/>
          <w:szCs w:val="32"/>
        </w:rPr>
      </w:pPr>
    </w:p>
    <w:p w:rsidR="00435241" w:rsidRDefault="00435241" w:rsidP="00435241">
      <w:pPr>
        <w:jc w:val="center"/>
        <w:rPr>
          <w:rFonts w:ascii="Arial" w:hAnsi="Arial" w:cs="Arial"/>
          <w:sz w:val="32"/>
          <w:szCs w:val="32"/>
        </w:rPr>
      </w:pPr>
    </w:p>
    <w:p w:rsidR="00435241" w:rsidRDefault="00435241" w:rsidP="00435241">
      <w:pPr>
        <w:jc w:val="center"/>
        <w:rPr>
          <w:rFonts w:ascii="Arial" w:hAnsi="Arial" w:cs="Arial"/>
          <w:sz w:val="32"/>
          <w:szCs w:val="32"/>
        </w:rPr>
      </w:pPr>
    </w:p>
    <w:p w:rsidR="00435241" w:rsidRDefault="00435241" w:rsidP="00435241">
      <w:pPr>
        <w:jc w:val="center"/>
        <w:rPr>
          <w:rFonts w:ascii="Arial" w:hAnsi="Arial" w:cs="Arial"/>
          <w:sz w:val="32"/>
          <w:szCs w:val="32"/>
        </w:rPr>
      </w:pPr>
    </w:p>
    <w:p w:rsidR="00435241" w:rsidRDefault="00435241" w:rsidP="00435241">
      <w:pPr>
        <w:jc w:val="center"/>
        <w:rPr>
          <w:rFonts w:ascii="Arial" w:hAnsi="Arial" w:cs="Arial"/>
          <w:sz w:val="32"/>
          <w:szCs w:val="32"/>
        </w:rPr>
      </w:pPr>
    </w:p>
    <w:p w:rsidR="00435241" w:rsidRDefault="00435241" w:rsidP="00435241">
      <w:pPr>
        <w:jc w:val="center"/>
        <w:rPr>
          <w:rFonts w:ascii="Arial" w:hAnsi="Arial" w:cs="Arial"/>
          <w:sz w:val="32"/>
          <w:szCs w:val="32"/>
        </w:rPr>
      </w:pPr>
    </w:p>
    <w:p w:rsidR="00435241" w:rsidRDefault="00435241" w:rsidP="00435241">
      <w:pPr>
        <w:jc w:val="center"/>
        <w:rPr>
          <w:rFonts w:ascii="Arial" w:hAnsi="Arial" w:cs="Arial"/>
          <w:sz w:val="32"/>
          <w:szCs w:val="32"/>
        </w:rPr>
      </w:pPr>
    </w:p>
    <w:p w:rsidR="00435241" w:rsidRDefault="00435241" w:rsidP="00435241">
      <w:pPr>
        <w:jc w:val="center"/>
        <w:rPr>
          <w:rFonts w:ascii="Arial" w:hAnsi="Arial" w:cs="Arial"/>
          <w:sz w:val="32"/>
          <w:szCs w:val="32"/>
        </w:rPr>
      </w:pPr>
    </w:p>
    <w:p w:rsidR="00435241" w:rsidRDefault="00435241" w:rsidP="00435241">
      <w:pPr>
        <w:jc w:val="center"/>
        <w:rPr>
          <w:rFonts w:ascii="Arial" w:hAnsi="Arial" w:cs="Arial"/>
          <w:sz w:val="32"/>
          <w:szCs w:val="32"/>
        </w:rPr>
      </w:pPr>
    </w:p>
    <w:p w:rsidR="00435241" w:rsidRDefault="00435241" w:rsidP="00435241">
      <w:pPr>
        <w:jc w:val="center"/>
        <w:rPr>
          <w:rFonts w:ascii="Arial" w:hAnsi="Arial" w:cs="Arial"/>
          <w:sz w:val="32"/>
          <w:szCs w:val="32"/>
        </w:rPr>
      </w:pPr>
    </w:p>
    <w:p w:rsidR="00435241" w:rsidRDefault="00435241" w:rsidP="0043524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ATC Document 108</w:t>
      </w:r>
    </w:p>
    <w:p w:rsidR="00435241" w:rsidRDefault="00435241" w:rsidP="00435241">
      <w:pPr>
        <w:rPr>
          <w:rFonts w:ascii="Arial" w:hAnsi="Arial" w:cs="Arial"/>
          <w:b/>
          <w:bCs/>
          <w:sz w:val="28"/>
          <w:szCs w:val="28"/>
        </w:rPr>
      </w:pPr>
    </w:p>
    <w:p w:rsidR="00435241" w:rsidRPr="00435241" w:rsidRDefault="00435241" w:rsidP="0043524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7D603D">
        <w:rPr>
          <w:rFonts w:ascii="Arial" w:hAnsi="Arial" w:cs="Arial"/>
          <w:b/>
          <w:bCs/>
          <w:sz w:val="28"/>
          <w:szCs w:val="28"/>
        </w:rPr>
        <w:t xml:space="preserve">Revised </w:t>
      </w:r>
      <w:r w:rsidR="00957058">
        <w:rPr>
          <w:rFonts w:ascii="Arial" w:hAnsi="Arial" w:cs="Arial"/>
          <w:b/>
          <w:bCs/>
          <w:sz w:val="28"/>
          <w:szCs w:val="28"/>
        </w:rPr>
        <w:t>October</w:t>
      </w:r>
      <w:bookmarkStart w:id="0" w:name="_GoBack"/>
      <w:bookmarkEnd w:id="0"/>
      <w:r w:rsidR="00EF03D8">
        <w:rPr>
          <w:rFonts w:ascii="Arial" w:hAnsi="Arial" w:cs="Arial"/>
          <w:b/>
          <w:bCs/>
          <w:sz w:val="28"/>
          <w:szCs w:val="28"/>
        </w:rPr>
        <w:t xml:space="preserve"> 2015</w:t>
      </w:r>
    </w:p>
    <w:p w:rsidR="00435241" w:rsidRPr="00435241" w:rsidRDefault="00435241" w:rsidP="00435241">
      <w:pPr>
        <w:jc w:val="center"/>
        <w:rPr>
          <w:rFonts w:ascii="Arial" w:hAnsi="Arial" w:cs="Arial"/>
          <w:sz w:val="28"/>
          <w:szCs w:val="28"/>
        </w:rPr>
      </w:pPr>
    </w:p>
    <w:p w:rsidR="000F4057" w:rsidRDefault="000F4057"/>
    <w:p w:rsidR="000F4057" w:rsidRDefault="000F4057"/>
    <w:p w:rsidR="000F4057" w:rsidRDefault="000F4057"/>
    <w:p w:rsidR="0023739D" w:rsidRDefault="0023739D"/>
    <w:p w:rsidR="0023739D" w:rsidRDefault="0023739D"/>
    <w:p w:rsidR="0023739D" w:rsidRDefault="0023739D"/>
    <w:p w:rsidR="0023739D" w:rsidRDefault="0023739D"/>
    <w:p w:rsidR="0023739D" w:rsidRDefault="0023739D"/>
    <w:p w:rsidR="0023739D" w:rsidRDefault="0023739D"/>
    <w:p w:rsidR="0023739D" w:rsidRDefault="0023739D"/>
    <w:p w:rsidR="0023739D" w:rsidRDefault="0023739D"/>
    <w:p w:rsidR="0023739D" w:rsidRDefault="0023739D"/>
    <w:p w:rsidR="00EF03D8" w:rsidRPr="00EF03D8" w:rsidRDefault="00EF03D8" w:rsidP="00EF03D8">
      <w:pPr>
        <w:jc w:val="center"/>
        <w:rPr>
          <w:rFonts w:asciiTheme="minorHAnsi" w:hAnsiTheme="minorHAnsi"/>
          <w:b/>
          <w:sz w:val="40"/>
        </w:rPr>
      </w:pPr>
      <w:r w:rsidRPr="00EF03D8">
        <w:rPr>
          <w:rFonts w:asciiTheme="minorHAnsi" w:hAnsiTheme="minorHAnsi"/>
          <w:b/>
          <w:sz w:val="40"/>
        </w:rPr>
        <w:t>ACRONYMS LIST</w:t>
      </w:r>
    </w:p>
    <w:p w:rsidR="00EF03D8" w:rsidRDefault="00EF03D8"/>
    <w:p w:rsidR="00EF03D8" w:rsidRDefault="00EF03D8"/>
    <w:p w:rsidR="00EF03D8" w:rsidRDefault="00EF03D8"/>
    <w:tbl>
      <w:tblPr>
        <w:tblW w:w="9680" w:type="dxa"/>
        <w:tblInd w:w="108" w:type="dxa"/>
        <w:tblLook w:val="04A0" w:firstRow="1" w:lastRow="0" w:firstColumn="1" w:lastColumn="0" w:noHBand="0" w:noVBand="1"/>
      </w:tblPr>
      <w:tblGrid>
        <w:gridCol w:w="1877"/>
        <w:gridCol w:w="7803"/>
      </w:tblGrid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AA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ATC-ATIEL (working group)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AA BOI SWG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ATC-ATIEL BOI Strategic Working Group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AA </w:t>
            </w:r>
            <w:proofErr w:type="spellStart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CoPAG</w:t>
            </w:r>
            <w:proofErr w:type="spellEnd"/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ATC-ATIEL Code of Practice Alignment Group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AA REACH-GES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ATC-ATIEL REACH Generic Exposure Scenarios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AAA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ACEA-ATC-ATIEL (working group)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AAMA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American Automobile Manufacturers Association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AASSG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ATC-ATIEL Strategic Steering Group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ACC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American Chemical Council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ACEA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European Automobile Manufacturers Association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AECC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Association for Emissions Control by Catalyst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AFNOR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Association </w:t>
            </w:r>
            <w:proofErr w:type="spellStart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Francaise</w:t>
            </w:r>
            <w:proofErr w:type="spellEnd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de Normalisation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AIAG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Automotive Industry Action Group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ALARP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As low as reasonably practical</w:t>
            </w:r>
          </w:p>
        </w:tc>
      </w:tr>
      <w:tr w:rsidR="0082332D" w:rsidRPr="00EF03D8" w:rsidTr="006E089F">
        <w:trPr>
          <w:trHeight w:val="6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ANSES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Agence</w:t>
            </w:r>
            <w:proofErr w:type="spellEnd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nationale</w:t>
            </w:r>
            <w:proofErr w:type="spellEnd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de </w:t>
            </w:r>
            <w:proofErr w:type="spellStart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sécurité</w:t>
            </w:r>
            <w:proofErr w:type="spellEnd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sanitaire de </w:t>
            </w:r>
            <w:proofErr w:type="spellStart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l’alimentation</w:t>
            </w:r>
            <w:proofErr w:type="spellEnd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, de </w:t>
            </w:r>
            <w:proofErr w:type="spellStart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l’environnement</w:t>
            </w:r>
            <w:proofErr w:type="spellEnd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et du travail (French Competent Authority)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ANSI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American National Standards Institute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API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American Petroleum Institute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ASTMS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American Society for Testing and Materials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ATC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Technical Committee of Petroleum Additive Manufacturers in Europe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ATIEL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The Technical Association of the European Lubricants Industry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ATP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Adaptation to Technical Progress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614F6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BBP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332D" w:rsidRPr="00EF03D8" w:rsidRDefault="0082332D" w:rsidP="00614F61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Benzyl butyl phthalate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32D" w:rsidRPr="00614F61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BKH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332D" w:rsidRDefault="0082332D" w:rsidP="00614F61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Dutch Consulting Company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BLF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British Lubricants Federation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BMD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Bench mark dose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BOI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Base oil interchange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BOISI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Base Oil Intra-slate Interchange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1E0D2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BPR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32D" w:rsidRPr="00EF03D8" w:rsidRDefault="0082332D" w:rsidP="001E0D20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Biocidal Products Regulations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BSI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British Standards Institute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BTC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British Technical Council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CA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Competent Authority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CAF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Clean Air for Europe 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CAFE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Corporate Average Fuel Economy (US)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CARACAL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Competent Authorities for REACH Classification and Labelling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CBI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Confidential Business Information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CEC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Commission of the European Communities</w:t>
            </w:r>
          </w:p>
        </w:tc>
      </w:tr>
      <w:tr w:rsidR="0082332D" w:rsidRPr="00EF03D8" w:rsidTr="006E089F">
        <w:trPr>
          <w:trHeight w:val="6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CEC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Coordinating European Council (for the Development of Performance Tests for Fuels, Lubricants and Other Fluids)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CEFIC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European Chemical Industry Council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CEN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Comittee</w:t>
            </w:r>
            <w:proofErr w:type="spellEnd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Europeenne</w:t>
            </w:r>
            <w:proofErr w:type="spellEnd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de Normalisation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CIA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Chemical Industries Association (UK)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CIF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Component Information Forum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CLEPA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European Association of Automotive Suppliers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CMR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Carcinogenic, M</w:t>
            </w:r>
            <w:r w:rsidRPr="00320D8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utagenic a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nd Toxic for R</w:t>
            </w:r>
            <w:r w:rsidRPr="00320D8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eproduction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Concawe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Environmental Science for the European Refining Industry 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lastRenderedPageBreak/>
              <w:t>COP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CoP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Code of Practice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CoRAP</w:t>
            </w:r>
            <w:proofErr w:type="spellEnd"/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Community Rolling Action Programme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CSF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Chemical Stakeholder Forum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9009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DBP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332D" w:rsidRPr="00EF03D8" w:rsidRDefault="0082332D" w:rsidP="0029009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Dibutyl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Phthalate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DCR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Declaration of REACH conformity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DEFRA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71D5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Department for Environment, Food &amp; Rural Affairs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(UK)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32D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9009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DEHP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332D" w:rsidRPr="00271D5B" w:rsidRDefault="0082332D" w:rsidP="0029009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Diethylhexyl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Phthalate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32D" w:rsidRPr="0029009E" w:rsidRDefault="0082332D" w:rsidP="007C368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DG ENV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332D" w:rsidRDefault="0082332D" w:rsidP="0029009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European Commission </w:t>
            </w:r>
            <w:r w:rsidRPr="007C368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Directorate-General for the Environment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32D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DG SANCO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332D" w:rsidRPr="00271D5B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71D5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European Commission Directorate-General for Health and Consumers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DHYCA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Direction des </w:t>
            </w:r>
            <w:proofErr w:type="spellStart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Hydrocarbures</w:t>
            </w:r>
            <w:proofErr w:type="spellEnd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et des </w:t>
            </w:r>
            <w:proofErr w:type="spellStart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Carburants</w:t>
            </w:r>
            <w:proofErr w:type="spellEnd"/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9009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DIBP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332D" w:rsidRPr="00EF03D8" w:rsidRDefault="0082332D" w:rsidP="0029009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Diisobutyl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Phthalate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DIN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Deutches</w:t>
            </w:r>
            <w:proofErr w:type="spellEnd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Industrienorm</w:t>
            </w:r>
            <w:proofErr w:type="spellEnd"/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DKA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Deutscher</w:t>
            </w:r>
            <w:proofErr w:type="spellEnd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Kordinierungservischluss</w:t>
            </w:r>
            <w:proofErr w:type="spellEnd"/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DNEL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Derived No-Effect Level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DPD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Dangerous Preparations Directive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DRC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Declaration of REACH Conformity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DSD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Dangerous Substances Directive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D-VM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Dispersant Viscosity Modifier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EAPCCT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European Association of Poison Centres and Clinical Toxicologists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EBA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European Borates Association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EC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European Commission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ECB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European Chemicals Bureau (also called ISPRA)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ECETOC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European Centre for Ecotoxicology and Toxicology of Chemicals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ECHA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European Chemicals Agency in Helsinki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ED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Endocrine Disruptor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ED10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Effective Dose effective for 10% of the population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EELQMS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European Engine Lubricants Quality Management System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EFOA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European Fuel Oxygenates Association 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EFTC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Engine Fuels Technical Committee (CEC)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EHCA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European Chemicals Agency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EHS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Environmentally hazardous substances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ELGI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European Lubricating Grease Institute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ELINCS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European List of Notified Chemical Substances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ENP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European Notification Panel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EOGRT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Extended One-Generation Reproductive Toxicity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EPA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Environmental Protection Agency (US)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ERC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European Registration Centre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ERRMA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European Renewable Raw Materials Association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ERTRAC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European Road Transport Research Advisory Council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ESR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Existing Substances Regulation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ETAD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Ecological and Toxicological Association of Dyes and Organic Pigments Manufacturers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ETD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Energy Taxation Directive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EU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European Union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EUROPIA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European Petroleum Industry Association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FAG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Fuel Additives Group (ATC sub-committee)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FATG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Fuel Additives Technical Group (PAP equivalent of FAG)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FNR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Fachagentur</w:t>
            </w:r>
            <w:proofErr w:type="spellEnd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Nachwachsende</w:t>
            </w:r>
            <w:proofErr w:type="spellEnd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Rofstoffe</w:t>
            </w:r>
            <w:proofErr w:type="spellEnd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(central agency for renewable biological resources)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FOBI</w:t>
            </w:r>
            <w:r w:rsidRPr="00614F6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G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614F6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Forschungs</w:t>
            </w:r>
            <w:proofErr w:type="spellEnd"/>
            <w:r w:rsidRPr="00614F6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- und </w:t>
            </w:r>
            <w:proofErr w:type="spellStart"/>
            <w:r w:rsidRPr="00614F6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Beratungsinstitut</w:t>
            </w:r>
            <w:proofErr w:type="spellEnd"/>
            <w:r w:rsidRPr="00614F6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614F6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Gefahrstoffe</w:t>
            </w:r>
            <w:proofErr w:type="spellEnd"/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lastRenderedPageBreak/>
              <w:t>FQD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Fuel Quality Directive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GAARN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Group Assessing Already Registered Nanomaterials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GADSL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Global Automotive Declarable Substance List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GAP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Guaranteed Asset Protection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GDI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Gasoline Direct Injection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GER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Global Emerging Regulations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GES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Generic Exposure Scenario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GFC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Groupement</w:t>
            </w:r>
            <w:proofErr w:type="spellEnd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Francaise</w:t>
            </w:r>
            <w:proofErr w:type="spellEnd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de Co-ordination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GHS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Globally Harmonised System (for classification and labelling)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HD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Heavy Duty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HDEO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Heavy Duty Engine Oil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HEDSET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Harmonised Electronic </w:t>
            </w:r>
            <w:proofErr w:type="spellStart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DATAset</w:t>
            </w:r>
            <w:proofErr w:type="spellEnd"/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HERTG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Health Environment and Regulatory Task Group (PAP equivalent of HSL)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HPV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High Production Volume (chemicals)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HSE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Health and Safety Executive (UK)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HSE-CRD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1E0D2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Chemicals Regulation Directorate (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of UK </w:t>
            </w:r>
            <w:r w:rsidRPr="001E0D2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Health and Safety Executive)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HSL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Health and Safety Legislation Sub-committee (ATC sub-committee)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ICCA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International Council of Chemical Associations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ICE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Internal Combustion Engine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IFQC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International Fuel Quality </w:t>
            </w:r>
            <w:proofErr w:type="spellStart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Center</w:t>
            </w:r>
            <w:proofErr w:type="spellEnd"/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ILC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Industry Liaison Committee (ATIEL)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ILMA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Industrial Lubricant Manufacturers Association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9009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IPCS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332D" w:rsidRPr="00EF03D8" w:rsidRDefault="0082332D" w:rsidP="0029009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9009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Internationa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l Programme on Chemical Safety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ISO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International Organisation for Standardisation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IWG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Industrial Working Group (ATC sub-committee)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JRC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Joint Research Council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K-REACH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Korea REACH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LAAPP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Lubricant Additive Alkyl Phenol Panel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LAC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Lowest Additive Concentration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LD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Light Duty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LLINCWA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refer to TAD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LMC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Laboratory of Mathematical Chemistry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LMW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Low Molecular Weight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LOA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letters of access (REACH  WGs)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MAAG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Monitoring Agency Advisory Group (equivalent within PAP of QMWG)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MSCA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Member States Competent Authorities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MTAC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Multiple Test Acceptance Criteria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MVEG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Motor Vehicle Emissions Group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NGO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Non-Governmental Organisation 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OECD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Organisation for Economic Co-operation and Development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OEM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Original Equipment Manufacturer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PACS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Priority Assessment of Chemical Substances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PACT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332D" w:rsidRPr="00EF03D8" w:rsidRDefault="0082332D" w:rsidP="0029009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9009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Public Activities Coordination Tool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PAP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Petroleum Additives Panel (equivalent of ATC within ACC)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PAPTG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Product Approval Protocol Task Group (equivalent of PTS within PAP)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PBT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Persistent </w:t>
            </w:r>
            <w:proofErr w:type="spellStart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Bioaccumulative</w:t>
            </w:r>
            <w:proofErr w:type="spellEnd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and Toxic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PBTIT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PBT Issues Team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PBTVCC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PBT Value Chain Collaboration team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PCMO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Passenger Car Motor Oil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PDC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ATC’s IT supplier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lastRenderedPageBreak/>
              <w:t>POP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Persistent Organic Pollutant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PPPR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Plant Protection Products Regulation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PTS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Performance Testing Sub-committee (ATC sub-committee)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QMWG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Quality Monitoring Working Group (ATC sub-committee)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QSAR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Quantitative Structure Activity Analysis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RAC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Risk Assessment Committee (EU)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RATG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Risk Assessment Task Group (PAP group)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RDS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Risk </w:t>
            </w:r>
            <w:proofErr w:type="spellStart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Determing</w:t>
            </w:r>
            <w:proofErr w:type="spellEnd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Substances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REACH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Registration, Evaluation, Authorisation and restriction of Chemicals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RED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Renewable Energy Directive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RIEF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REACH Information Exchange Forum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RIP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REACH Implementation Project (EU Commission)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RIVM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Rijksinstituut</w:t>
            </w:r>
            <w:proofErr w:type="spellEnd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voor</w:t>
            </w:r>
            <w:proofErr w:type="spellEnd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Volksgezondheid</w:t>
            </w:r>
            <w:proofErr w:type="spellEnd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en</w:t>
            </w:r>
            <w:proofErr w:type="spellEnd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Milieu (Dutch Competent Authority)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RMF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Resource Managers’ Forum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9009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RMOA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332D" w:rsidRPr="00EF03D8" w:rsidRDefault="0082332D" w:rsidP="0029009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Risk Management Option Analysis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ROW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Rest of the World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RSC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Royal Society of Chemistry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RSG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Representational Steering Group (ATC)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RSI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Registration Systems Incorporated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RSL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Restricted Substances Lists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RTFO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Renewable Transport Fuel Obligation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SAE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Society of Automotive Engineers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SCENIHR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Scientific Committee on Emerging and Newly Identified Health Risks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SDPA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Substituted Diphenylamine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SDS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Safety Data Sheet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614F61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SDSD</w:t>
            </w:r>
            <w:r w:rsidRPr="00614F6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Safety Data Sheet Directive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614F6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SEAC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332D" w:rsidRPr="00EF03D8" w:rsidRDefault="0082332D" w:rsidP="00614F61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614F6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Committee for Socio-economic Analysis (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with ECHA</w:t>
            </w:r>
            <w:r w:rsidRPr="00614F6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)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SIAM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Society of Indian Automobile Manufacturers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SIAR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Screening Information Assessment Report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SIEF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Substance Information Exchange Forum (within REACH)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SIG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Strategy Implementation Group (of which CEFIC have several)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Default="0082332D" w:rsidP="00922EA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SPERC (or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SpERC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Default="0082332D" w:rsidP="00922E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Special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Environmmental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Release Category (or Class)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SPOC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Single Point of  Contact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STOT-</w:t>
            </w:r>
            <w:r w:rsidRPr="007C368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RE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332D" w:rsidRPr="00EF03D8" w:rsidRDefault="0082332D" w:rsidP="007C368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C368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Specific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Target O</w:t>
            </w:r>
            <w:r w:rsidRPr="007C368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rgan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Toxicity – Repeated E</w:t>
            </w:r>
            <w:r w:rsidRPr="007C368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xposure. </w:t>
            </w:r>
          </w:p>
        </w:tc>
      </w:tr>
      <w:tr w:rsidR="0082332D" w:rsidRPr="00EF03D8" w:rsidTr="00614F61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32D" w:rsidRPr="00EF03D8" w:rsidRDefault="0082332D" w:rsidP="00614F61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SVHC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332D" w:rsidRPr="00EF03D8" w:rsidRDefault="0082332D" w:rsidP="00614F61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Substance of Very High Concern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TAD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Technische</w:t>
            </w:r>
            <w:proofErr w:type="spellEnd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Vereinigung</w:t>
            </w:r>
            <w:proofErr w:type="spellEnd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fur </w:t>
            </w:r>
            <w:proofErr w:type="spellStart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Mineralol</w:t>
            </w:r>
            <w:proofErr w:type="spellEnd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Additive in </w:t>
            </w:r>
            <w:proofErr w:type="spellStart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Deutscheland</w:t>
            </w:r>
            <w:proofErr w:type="spellEnd"/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TMC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Test Monitoring Centre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ToR</w:t>
            </w:r>
            <w:proofErr w:type="spellEnd"/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Terms of Reference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TPP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Tetrapropenylphenol</w:t>
            </w:r>
            <w:proofErr w:type="spellEnd"/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233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TRGS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332D" w:rsidRPr="00EF03D8" w:rsidRDefault="0082332D" w:rsidP="0082332D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233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Technische</w:t>
            </w:r>
            <w:proofErr w:type="spellEnd"/>
            <w:r w:rsidRPr="008233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8233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Regeln</w:t>
            </w:r>
            <w:proofErr w:type="spellEnd"/>
            <w:r w:rsidRPr="008233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8233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für</w:t>
            </w:r>
            <w:proofErr w:type="spellEnd"/>
            <w:r w:rsidRPr="008233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8233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Gefahrstoffe</w:t>
            </w:r>
            <w:proofErr w:type="spellEnd"/>
            <w:r w:rsidRPr="008233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(</w:t>
            </w:r>
            <w:r w:rsidRPr="008233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Technical Rules for Hazardous Substances</w:t>
            </w:r>
            <w:r w:rsidRPr="008233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)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UBA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Umweltbundesambt</w:t>
            </w:r>
            <w:proofErr w:type="spellEnd"/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UEIL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Union </w:t>
            </w:r>
            <w:proofErr w:type="spellStart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Europeen</w:t>
            </w:r>
            <w:proofErr w:type="spellEnd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des Independents </w:t>
            </w:r>
            <w:proofErr w:type="spellStart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en</w:t>
            </w:r>
            <w:proofErr w:type="spellEnd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Lubrifiants</w:t>
            </w:r>
            <w:proofErr w:type="spellEnd"/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UFOR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Umweltforschungsdatenbank</w:t>
            </w:r>
            <w:proofErr w:type="spellEnd"/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UKPIA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UK Petroleum Industries Association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UNGRPE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UN Group of Reporters on Pollution and Energy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UNITI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332D" w:rsidRPr="00EF03D8" w:rsidRDefault="0082332D" w:rsidP="007776C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</w:t>
            </w:r>
            <w:r w:rsidRPr="007776C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ssociation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of</w:t>
            </w:r>
            <w:r w:rsidRPr="007776C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independent small and medium-sized lubricant manufacturers and retailers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(Germany)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UVCB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Unknown or Variable Compositions, Complex reaction products and Biological materials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VCI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Verband</w:t>
            </w:r>
            <w:proofErr w:type="spellEnd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der (</w:t>
            </w:r>
            <w:proofErr w:type="spellStart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Deutschen</w:t>
            </w:r>
            <w:proofErr w:type="spellEnd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) </w:t>
            </w:r>
            <w:proofErr w:type="spellStart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Chemische</w:t>
            </w:r>
            <w:proofErr w:type="spellEnd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Industrie</w:t>
            </w:r>
            <w:proofErr w:type="spellEnd"/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lastRenderedPageBreak/>
              <w:t>VDMA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Engineering Industry Federation (Germany)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VGRA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Viscosity Grade </w:t>
            </w:r>
            <w:proofErr w:type="spellStart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Readacross</w:t>
            </w:r>
            <w:proofErr w:type="spellEnd"/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VM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Viscosity Modifier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vPvT</w:t>
            </w:r>
            <w:proofErr w:type="spellEnd"/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Very Persistent and/or Very Toxic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VSI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Verband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Schmierstoff-Industrie</w:t>
            </w:r>
            <w:proofErr w:type="spellEnd"/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WFD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Waste Framework Directive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233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WGK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332D" w:rsidRPr="00EF03D8" w:rsidRDefault="0082332D" w:rsidP="0082332D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233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Wassergefährdungsklassen</w:t>
            </w:r>
            <w:proofErr w:type="spellEnd"/>
            <w:r w:rsidRPr="008233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(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Water Hazard C</w:t>
            </w:r>
            <w:r w:rsidRPr="008233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lasses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)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WHDC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World Harmonised Drive Cycle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WHO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World Health Organisation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WOE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Weight of Evidence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WOTAG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Waste Oil Technical Advisory Group (UK)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ZDDP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Zinc </w:t>
            </w:r>
            <w:proofErr w:type="spellStart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Dialkyl</w:t>
            </w:r>
            <w:proofErr w:type="spellEnd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Dithio</w:t>
            </w:r>
            <w:proofErr w:type="spellEnd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Phosphate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ZnDTP</w:t>
            </w:r>
            <w:proofErr w:type="spellEnd"/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Zinc </w:t>
            </w:r>
            <w:proofErr w:type="spellStart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Dialkyl</w:t>
            </w:r>
            <w:proofErr w:type="spellEnd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Dithio</w:t>
            </w:r>
            <w:proofErr w:type="spellEnd"/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Phosphate</w:t>
            </w:r>
          </w:p>
        </w:tc>
      </w:tr>
      <w:tr w:rsidR="0082332D" w:rsidRPr="00EF03D8" w:rsidTr="006E089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ZOPA</w:t>
            </w: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32D" w:rsidRPr="00EF03D8" w:rsidRDefault="0082332D" w:rsidP="00EF03D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EF03D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Zinc Oxide Producers Association</w:t>
            </w:r>
          </w:p>
        </w:tc>
      </w:tr>
    </w:tbl>
    <w:p w:rsidR="00A6563D" w:rsidRPr="00A6563D" w:rsidRDefault="00A6563D" w:rsidP="00A6563D">
      <w:pPr>
        <w:rPr>
          <w:rFonts w:asciiTheme="minorHAnsi" w:hAnsiTheme="minorHAnsi" w:cs="Arial"/>
          <w:sz w:val="22"/>
          <w:szCs w:val="22"/>
        </w:rPr>
      </w:pPr>
    </w:p>
    <w:p w:rsidR="00A6563D" w:rsidRPr="00A6563D" w:rsidRDefault="00A6563D" w:rsidP="00A6563D">
      <w:pPr>
        <w:rPr>
          <w:rFonts w:asciiTheme="minorHAnsi" w:hAnsiTheme="minorHAnsi" w:cs="Arial"/>
          <w:sz w:val="22"/>
          <w:szCs w:val="22"/>
        </w:rPr>
      </w:pPr>
      <w:r w:rsidRPr="00A6563D">
        <w:rPr>
          <w:rFonts w:asciiTheme="minorHAnsi" w:hAnsiTheme="minorHAnsi" w:cs="Arial"/>
          <w:sz w:val="22"/>
          <w:szCs w:val="22"/>
        </w:rPr>
        <w:t xml:space="preserve">NB: A very useful list of REACH based acronyms and definitions can be found in </w:t>
      </w:r>
      <w:hyperlink r:id="rId5" w:history="1">
        <w:r w:rsidRPr="00AB204A">
          <w:rPr>
            <w:rStyle w:val="Hyperlink"/>
            <w:rFonts w:asciiTheme="minorHAnsi" w:hAnsiTheme="minorHAnsi" w:cs="Arial"/>
            <w:sz w:val="22"/>
            <w:szCs w:val="22"/>
          </w:rPr>
          <w:t>http://www.reach-compliance.eu/english/REACH-ME/engine/sources/definitions.html</w:t>
        </w:r>
      </w:hyperlink>
      <w:r>
        <w:rPr>
          <w:rFonts w:asciiTheme="minorHAnsi" w:hAnsiTheme="minorHAnsi" w:cs="Arial"/>
          <w:sz w:val="22"/>
          <w:szCs w:val="22"/>
        </w:rPr>
        <w:t xml:space="preserve"> </w:t>
      </w:r>
    </w:p>
    <w:sectPr w:rsidR="00A6563D" w:rsidRPr="00A6563D" w:rsidSect="00EF03D8">
      <w:pgSz w:w="11906" w:h="16838" w:code="9"/>
      <w:pgMar w:top="1134" w:right="1134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41"/>
    <w:rsid w:val="000F4057"/>
    <w:rsid w:val="001909B2"/>
    <w:rsid w:val="001B2953"/>
    <w:rsid w:val="001E0D20"/>
    <w:rsid w:val="00223A6C"/>
    <w:rsid w:val="0023739D"/>
    <w:rsid w:val="00271D5B"/>
    <w:rsid w:val="0029009E"/>
    <w:rsid w:val="00303250"/>
    <w:rsid w:val="00320D82"/>
    <w:rsid w:val="003F6D51"/>
    <w:rsid w:val="00435241"/>
    <w:rsid w:val="00476BE0"/>
    <w:rsid w:val="0051110E"/>
    <w:rsid w:val="00614F61"/>
    <w:rsid w:val="006E089F"/>
    <w:rsid w:val="007776C9"/>
    <w:rsid w:val="007B615E"/>
    <w:rsid w:val="007C3688"/>
    <w:rsid w:val="007D603D"/>
    <w:rsid w:val="0082332D"/>
    <w:rsid w:val="00922EA9"/>
    <w:rsid w:val="0093531C"/>
    <w:rsid w:val="00957058"/>
    <w:rsid w:val="00A6563D"/>
    <w:rsid w:val="00EA0FCB"/>
    <w:rsid w:val="00EE4AC7"/>
    <w:rsid w:val="00E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DE718-A16A-49F8-909D-17C6A3F7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56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71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30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2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36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25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23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286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750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0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584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ach-compliance.eu/english/REACH-ME/engine/sources/definitions.html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atcher%20Family\My%20Documents\Doooo's\Atc\ATC%20WORD%20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ATC WORD master</Template>
  <TotalTime>86</TotalTime>
  <Pages>6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ATC Acronyms</vt:lpstr>
    </vt:vector>
  </TitlesOfParts>
  <Company>The Lubrizol Corporation</Company>
  <LinksUpToDate>false</LinksUpToDate>
  <CharactersWithSpaces>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ATC Acronyms</dc:title>
  <dc:subject/>
  <dc:creator>Thatcher Family</dc:creator>
  <cp:keywords/>
  <dc:description/>
  <cp:lastModifiedBy>Ian</cp:lastModifiedBy>
  <cp:revision>8</cp:revision>
  <cp:lastPrinted>1899-12-31T23:00:00Z</cp:lastPrinted>
  <dcterms:created xsi:type="dcterms:W3CDTF">2015-06-28T15:49:00Z</dcterms:created>
  <dcterms:modified xsi:type="dcterms:W3CDTF">2015-10-03T18:31:00Z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-1842462208</vt:i4>
  </property>
  <property fmtid="{D5CDD505-2E9C-101B-9397-08002B2CF9AE}" pid="3" name="_EmailSubject">
    <vt:lpwstr>ATC WORD Document</vt:lpwstr>
  </property>
  <property fmtid="{D5CDD505-2E9C-101B-9397-08002B2CF9AE}" pid="4" name="_AuthorEmail">
    <vt:lpwstr>JSPU@Lubrizol.com</vt:lpwstr>
  </property>
  <property fmtid="{D5CDD505-2E9C-101B-9397-08002B2CF9AE}" pid="5" name="_AuthorEmailDisplayName">
    <vt:lpwstr>Pursey, Jonathon</vt:lpwstr>
  </property>
  <property fmtid="{D5CDD505-2E9C-101B-9397-08002B2CF9AE}" pid="6" name="_ReviewingToolsShownOnce">
    <vt:lpwstr/>
  </property>
</Properties>
</file>